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tbl>
      <w:tblPr>
        <w:tblStyle w:val="6"/>
        <w:tblW w:w="1319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2"/>
        <w:gridCol w:w="1400"/>
        <w:gridCol w:w="4113"/>
        <w:gridCol w:w="1525"/>
        <w:gridCol w:w="1537"/>
        <w:gridCol w:w="1663"/>
        <w:gridCol w:w="1300"/>
        <w:gridCol w:w="100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上年末参加失业保险人数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上年度缴纳失业保险费总额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核定补贴金额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经办模式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411899900056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济源环球运输有限公司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170587.31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102352.39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411899901184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河南国信保安服务有限公司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87774.62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52664.77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411899900199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济源黄河医院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31538.61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18923.17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411899900218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河南省大地建筑安装装饰有限公司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18983.29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11389.97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411899901085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河南剑光律师事务所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11363.86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6818.32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411899305922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济源市欣天纺织有限公司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7631.88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4579.13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411899902451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洛阳尚锦物业服务有限公司济源分公司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7588.09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4552.85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济源市玉泉金树叶幼儿园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6886.51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4131.91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411899303747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济源市博盛物资有限公司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5720.4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3432.24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411899903338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济源雨果商贸有限公司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4802.76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2881.66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411899903431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济源市京萌职业培训学校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4761.52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2856.91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411899903611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济源市沁园竹英幼儿园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4359.96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2615.98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411899305150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济源聪瑞网络科技有限公司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3166.28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1899.77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411899202080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济源市熔鑫节能材料有限公司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2333.47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1400.08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411899902363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济源市隆威汽车销售服务有限公司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2096.99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1258.19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411899903629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济源市新建实业有限公司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1182.18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709.31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411899306144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河南省秒快记财税咨询有限公司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1018.63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611.18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411899317301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济源市耀德建筑机械租赁有限公司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637.11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411899307309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济源市玉泉阳光贝贝幼儿园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1437.41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411899903306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河南九石金属材料有限公司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905.04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543.02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411899902238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济源市振远保安服务有限公司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5221.72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3133.03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411899303603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济源市英迪克泵业机电设备有限公司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1585.44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951.26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411899307101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济源市旭阳商贸有限责任公司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1144.39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411899902419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河南广厦勘察设计咨询有限公司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2511.36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1506.82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411899903947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济源市惠康建筑工程有限公司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3537.9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2122.74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411899903350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济源市彩虹艺术庆典服务部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4291.63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2574.98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411899901752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河南九星电器有限公司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8604.93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5162.96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411899306715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河南斯沃乐企业服务有限公司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741.74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445.04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411899305967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济源市沁园办有嘉艺术培训中心有限公司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773.71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464.23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411899306667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济源市协森贸易有限公司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411899902694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河南康辉国际旅行社有限责任公司济源分公司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411899304085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济源市宣洋装饰装修工程有限公司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1150.57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690.34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411899306731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济源市星光文化传媒有限公司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735.34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411899302845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河南省泰和祥建筑修缮有限公司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411899205300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河南贰加壹改造加固工程有限公司济源分公司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792.16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411899903015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济源市博创机电设备有限公司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345.48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207.29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411899902826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河南云创网络科技有限公司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804.6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411899902206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济源市中润特钢机械制造有限公司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7779.17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4667.5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411899903180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济源正远房地产咨询有限公司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2322.7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1393.62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411899205180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济源市沁园办鸿浩艺术培训中心有限公司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2941.36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1764.82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411899303308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济源市正通物流有限公司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801.2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480.72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411899204124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济源市泡乐多玩具有限公司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411899900328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河南锦绣物业管理有限公司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411899306032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济源市沁园车快手汽车服务部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411899305188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河南思威博生物科技有限公司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857.1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514.26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411899303624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济源超越物流有限公司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1683.78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1010.27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411899904156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济源市昊鑫建安有限公司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4698.74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2819.24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411899904153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北京北化大科技园有限公司河南济源分公司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756.85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454.11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411899202042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济源市广慧电器设备有限公司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764.04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458.42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411899307009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济源庆园装饰工程有限公司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1048.64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629.18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411899306326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济源市有闻信息技术有限公司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1103.01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661.81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411899303028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河南省淘鑫商贸有限公司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741.74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445.04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411899204461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济源市金诚工程咨询有限公司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127.16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411899306416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济源市金圳商贸有限公司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735.34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411899902912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济源市沁园洋光保洁服务部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382.02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229.21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411899305933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济源市柏鸿建筑劳务有限公司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330.3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198.18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411899202200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济源市悦家物业有限公司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411899303741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济源市丽城物业管理有限公司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415.8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249.48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411899306352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济源市中鑫手机店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199.5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411899902907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济源市玉州广告有限公司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1117.36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670.42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411899307306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济源市天坛太行铁艺不锈钢销售部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199.5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411899903975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济源市森保林业工程有限公司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199.5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411899903616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济源市鸿基物资有限公司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1706.03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1023.62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411899303364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河南一盾照明科技有限公司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411899903883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济源市佳源餐饮管理服务有限公司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2479.92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1487.95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411899306076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济源明慧装饰工程有限公司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760.37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456.22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411899902499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河南金正电子商务有限公司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411899902774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济源市润畅贸易有限公司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559.74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411899200741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济源市途景商贸有限公司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411899903553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济源市鼎汇贸易有限公司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411899205601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济源市星炎商贸有限公司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411899903190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济源市祥顺实业有限公司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362.27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411899306522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济源市济康物业服务有限公司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2546.31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1527.79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411899903572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济源市金达昌物资有限公司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411899304706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济源广运建筑工程有限公司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411899903319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济源睿达电气自动化设备有限公司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589.01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411899202800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河南环时贸易有限公司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411899307013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济源市麦芒童画艺术培训有限公司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919.88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551.93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411899305342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济源市祥熙矿山机器有限公司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411899307003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济源市亿航化工有限公司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411899903633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河南愚公石化有限公司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411899903110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济源市一帆物资供应有限公司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411899305404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济源市零一网络科技有限公司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362.27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411899302884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济源企融科技有限公司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754.7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411899305822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河南省骏牛供应链有限公司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411899306249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济源市亚飞运输有限公司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411899304482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济源市隆鑫机电设备有限公司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411899303857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济源市环球文化传媒有限公司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411899303623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河南北科兽药有限公司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411899902615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济源市欣睿贸易有限公司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411899903468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济源市亿通装卸服务有限公司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411899306421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济源市东城小平轿车维修部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411899306386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河南省邦源出行科技服务有限公司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127.16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411899306009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济源市凯耀装饰材料商行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411899306681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河南省科佳工程机械租赁有限责任公司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411899302922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济源市虹旭实业有限公司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411899902706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济源市中兴铸锻材料有限公司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411899306750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济源中拓驿财工程管理服务有限公司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411899301881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济源市豫鑫建设工程有限公司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920.6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411899903935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航天信息河南有限公司济源分公司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453.48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272.09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411899903912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济源诚成机械电子有限公司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411899305531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济源市继舒贸易有限公司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562.69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337.61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411899303844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济源市金瑞祥物资有限公司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411899202820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济源市益创电气开关有限公司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411899304921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济源市才子实业有限公司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411899304163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济源市华瑞工程有限公司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532.8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411899303086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济源市桥奕金属材料有限公司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413.82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248.29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411899903685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河南成宇化工科技有限公司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411899302911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河南源诚环境科技有限公司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976.13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585.68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411899903503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济源市坤晟贸易有限公司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457.38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274.43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411899303961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济源市西城华源天天办公设备经营部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411899300641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济源市华宇电子科技有限公司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4748.73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2849.24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411899307050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济源新叮当财税服务有限公司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860.9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516.54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411899305222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济源市居邦建筑劳务有限公司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660.6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411899903985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济源市鼎盛通用设备制造有限公司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1189.08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713.45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411899308882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济源欣汴实业有限公司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411899200460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济源市联富塑料防腐有限公司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411899304467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济源金诺置业有限公司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411899306511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济源智码广告传媒有限公司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660.6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411899306363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济源市美优商贸有限公司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632.87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379.72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411899305183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济源市灵悦实业有限公司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411899903687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河南增烨贸易有限公司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411899302321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河南江天工业科技有限公司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411899303069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河南省晨航文化传媒有限公司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698.28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418.97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411899309261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济源市硕凯金属资源有限公司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411899307601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济源市创森林业发展有限公司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401.82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241.09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411899903309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济源市兆丰物资有限公司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764.04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458.42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411899303442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济源市宏安消防设备有限公司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411899306417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济源市鸿科机电有限公司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411899307066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济源市伸励医疗器械有限公司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411899306072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济源友邦科技咨询有限公司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362.27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411899903427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济源市威士有害生物消杀服务站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345.48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207.29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411899902586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济源市金晖消防设备有限公司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411899304825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济源市绿美源种苗有限公司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411899902239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济源市鑫旺实业有限公司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412.42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247.45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411899303906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济源市豫能机电设备有限公司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411899902626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济源市玉龙金属材料有限公司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411899903509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济源市康德商贸有限公司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济源市合创电器设备有限公司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905.34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411899204740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济源市万昊冷暖设备有限公司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345.48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207.29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411899309221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济源市润鑫机械设备制造有限公司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3342.51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2005.51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济源市鼎峰钢结构有限公司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800.22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480.13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411899904002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济源市洁源环卫设备有限公司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411899904084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河南精微环保技术有限公司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411899900129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济源市博鑫实业有限公司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411899903079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济源市融兴产业发展有限公司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411899903475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济源泽丰科技有限公司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749.69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449.81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411899200260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济源市惠丰矿山机械有限公司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1321.2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411899902157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济源市盛鑫祥眼镜有限公司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722.92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433.75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411899902330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济源市威隆商贸有限公司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411899204962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济源亚朗机电设备有限公司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472.37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283.42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411899903038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济源市品诺家居装饰有限公司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411899902037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济源市长江实业有限公司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411899309101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济源市新合源汽车销售有限公司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411899201500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济源市玉源教育咨询有限公司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382.02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229.21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411899902952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济源百益实业有限公司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411899303851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济源市东城广告印务有限公司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969.73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411899902184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济源健坤置业有限公司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411899305423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济源市鑫汇通材料科技有限公司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485.16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291.1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411899902617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济源创客教育咨询有限公司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411899902628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济源市融利商贸有限公司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382.02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229.21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411899306564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济源市瑞博文化传播有限公司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411899903060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河南睿禾环保科技有限公司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411899307461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济源市玉泉新能源汽车维修中心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735.34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411899306227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济源市源酒禾商贸有限公司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95.37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57.22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411899903554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济源万星物流有限公司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399.32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239.59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411899903168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济源市翔云办公设备有限公司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1642.8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985.68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411899903959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河南博信精密制造有限公司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977.14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586.28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411899901809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济源市隆盛文化传媒有限公司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923.67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554.2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411899306425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济源市裕海燃气有限公司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294.09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176.45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411899901876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济源市正茂物资有限公司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735.34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411899901848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济源市兴海置业有限公司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411899307044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济源市兴华钢材贸易有限公司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411899903075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河南盛苏化工有限公司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411899902578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济源市普洛斯热能设备有限公司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411899902290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济源市人民电器商贸有限公司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743.74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446.24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411899307213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济源市鹏泽商贸有限公司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411899305461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河南思旭文化传媒有限公司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471.02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282.61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411899303223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济源市万通阀门物资有限公司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411899303944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济源市创新电力设备有限公司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5147.57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3088.54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411899902670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济源市宝利丰信息科技有限公司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411899303762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河南省哲恩睿财务服务有限公司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1999.55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1199.73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411899303161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河南中润环境建设有限公司济源分公司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225.91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135.55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411899303702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河南省梵生商贸有限公司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411899306949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济源和润实业有限公司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294.09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176.45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411899302986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济源市鼎禹加气服务有限公司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411899303866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河南省诚宁财税服务有限公司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397.44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238.46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411899903334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河南丰拓工贸有限公司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411899307300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河南飞源物业管理有限公司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411899903080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济源康凯实业有限公司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411899306555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济源大参林心连心森林半岛药店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533.8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320.28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411899306410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济源市鑫创商贸有限公司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984.54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590.72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411899901342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河南鑫源建安有限公司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23000.12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13800.07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411899902664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河南海登皇格陶瓷科技有限公司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411899304302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济源市大文景观设计有限公司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411899306384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济源市瑞隆商贸有限公司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411899301321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济源市西城众鑫通讯经营部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411899903351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济源誉科商贸有限公司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411899904083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济源市鑫宇有色金属有限公司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411899903492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济源市阳光建材装饰有限公司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411899901566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济源市豫阳综合材料厂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411899902682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河南江源水保技术有限公司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411899309421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济源市高月文化艺术有限公司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411899902091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济源市金鑫炉业有限公司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132.88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79.73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411899903585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济源乾瑞实业有限公司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934.49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560.69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411899200640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河南省华曼安全技术服务有限公司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244.8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411899305443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济源市金涌贸易有限公司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411899903854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济源市泽惠商贸有限公司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807.72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411899903490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济源市豫西物流有限公司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411899205100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济源市龙德尊贵生物科技有限公司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411899902585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济源金利二手房经纪有限公司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1042.32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625.39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411899303854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济源市一秋商贸有限公司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411899302304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济源市昌浩商贸有限公司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455.4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411899303806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济源市中润工程技术有限公司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735.34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411899902573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济源市宣和印刷部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749.69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449.81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411899305168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济源祥旭商贸有限公司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411899903111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济源市天安实业有限公司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2350.45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1410.27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411899303046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济源市欧凯路家具有限公司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735.34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济源市八达实业有限公司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411899903517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河南绿源信用评价有限公司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308.94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411899305208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济源市森源园林绿化工程有限公司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411899304642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济源市维震商贸有限公司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411899303921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河南华睿商贸有限公司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411899200940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济源市美旭贸易有限公司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411899307048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济源市众鑫农机有限公司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411899307024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河南绿鑫园林绿化有限公司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411899903753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济源市金海渣土清运有限公司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851.7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511.02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411899302913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济源市富利源商贸有限公司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411899903599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济源优维科技有限公司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411899306763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河南胜利安全技术服务有限公司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529.2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411899901457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济源市香园房地产开发有限公司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411899903596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济源市腾坤建设实业有限公司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850.81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510.49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411899307261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河南省汇本贸易有限公司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411899304749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济源市鲲鹏实业有限公司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411899300061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济源市金晟祥物资有限公司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294.09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176.45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411899903225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河南平康食品有限公司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411899204880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济源市小荧星文化传媒有限公司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411899903253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济源市喜源德实业有限公司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308.94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411899203300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河南昌业达建筑工程有限公司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402.61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241.57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411899202020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济源市中鑫设备有限公司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914.76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548.86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411899202380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济源市宏泉塑料有限公司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739.39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411899903734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济源市鑫昌源贸易有限公司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710.2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426.12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411899205640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济源市顺合物流有限公司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932.49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559.49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411899308501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济源市金康达实业有限公司天成分公司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411899900032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济源市巨龙科研化工有限公司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764.04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458.42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411899903278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济源市养生堂大药房有限公司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3969.47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2381.68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411899306346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济源市巨金特殊钢材有限公司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203.34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411899306263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河南冰峰饮品有限公司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411899306702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济源济便利商贸有限公司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199.5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411899205040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济源市金熙商贸有限公司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568.74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341.24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411899900404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济源市天宏机械设备有限公司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442.85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265.71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411899903197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河南星空环保有限公司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362.27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411899205280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河南省拓诚贸易有限公司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411899303947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济源市宏阳广告有限公司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411899303084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济源市玉泉明珠家具店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411899305525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济源市鑫路威物流有限公司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790.91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474.55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411899302341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济源市顺承装饰装修有限公司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423.4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411899307225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济源市西城逸锋电脑商行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411899305602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济源市睿峰建筑工程有限公司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675.56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405.34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411899305302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济源市广茂商贸有限公司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411899902989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济源市骏坤塑业有限公司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411899306723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济源市元隆商贸有限公司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411899902066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济源市天盾人防工程咨询服务有限公司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2703.76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1622.26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411899301141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济源市高新产业发展集团有限公司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735.34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411899303804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济源市泰林商贸有限公司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411899903310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济源市博鑫实业有限公司加油加气站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411899306587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济源市福衡商贸有限公司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411899306859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济源市宇博耐火材料有限公司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773.71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464.23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411899303670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济源市白涧防腐保温工程有限公司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967.96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580.78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411899903630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济源市绿康饮品厂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294.69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176.81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411899304702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济源市名雕装饰工程有限公司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735.34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411899903555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济源市浩峰安防科技有限公司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411899900368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济源市西城建筑装饰有限公司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411899903439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济源市求实安装工程有限公司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411899902002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河南平康乐农牧集团有限公司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411899901875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济源永盛文化传媒有限公司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411899306024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河南今天润劳务有限公司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411899304686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济源市晟光商贸有限公司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199.5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411899900678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济源耐特隆工程机械有限公司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411899901743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济源市奥邦农药科技试验所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382.02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229.21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411899903474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济源众衡计生医疗器械有限公司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411899203540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济源市吉恒贸易有限公司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411899303749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济源市隆霖实业有限公司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411899306782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济源市正旺商贸有限公司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411899903220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济源市紫鑫商贸有限公司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411899304083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济源市东方纸品包装有限公司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411899305301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济源市聚缘实业有限公司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798.66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411899903571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济源市万鑫建材有限公司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411899903686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济源誉达新能源汽车有限公司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411899304753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河南省现鑫商贸有限公司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984.54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590.72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411899900137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济源市中原机电有限公司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859.41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515.65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411899903634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河南翰纳工程咨询服务有限公司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411899306781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济源中基创业服务有限公司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411899903865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河南丽安建筑装饰工程有限公司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369.77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221.86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411899202600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河南正诚缘设备租赁有限公司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411899205101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济源市锦旗农机经销加油站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982.24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589.34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411899308901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济源园州物业服务有限公司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1009.98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605.99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411899306870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济源市天宇五交化有限公司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411899307226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济源市大峪镇寺郎腰加油站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411899902880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济源市誉恩实业有限公司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505.11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303.07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411899903496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济源市鑫博物资有限公司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411899903652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河南启方医疗器械有限公司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677.98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406.79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411899307215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济源爱自由贸易有限公司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692.03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415.22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411899903455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济源市北海格联电脑经营部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382.02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229.21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411899903953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济源市光明加油站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411899301701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济源市同林印章制作有限公司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952.57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571.54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411899201760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济源市永祥物资有限公司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919.88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551.93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411899902874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济源擎天实业有限公司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411899303635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河南金家源虫草生物科技有限公司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411899903411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济源市鑫诚劳保用品有限公司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411899307311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济源市克井双峰加油站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411899303848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济源市特尔鑫贸易有限公司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411899903994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济源市百草堂大药房有限公司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132.88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79.73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411899903894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济源市豫奥科技有限公司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967.57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580.54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411899904108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济源市盛世电子有限公司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411899301081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济源市力安广告传媒有限公司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411899903139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济源市诚达印刷有限公司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524.32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314.59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411899306822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济源市兴伟实业有限公司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564.88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338.93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济源市东元机械设备有限公司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411899304264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济源市鸿联商贸有限公司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411899302641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河南禾牧然乳业有限公司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770.51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462.31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411899306124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河南安创环境服务有限公司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566.81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340.09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411899304382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济源市恒瑞纸制品有限公司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411899903878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济源市绿地环境保洁有限公司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411899304900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济源市永恒机械设备有限公司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471.02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282.61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411899902776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济源市英利教育咨询有限公司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617.88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370.73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411899307068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河南省味海商贸有限公司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976.13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585.68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411899306031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济源市康冠电力安装工程有限公司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411899304692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济源市天坛蓝天图文设计服务部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190.74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114.44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411899200020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济源市兴牧动物无害化处理有限公司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875.94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525.56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411899303750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河南省有光建筑工程有限公司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411899903528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济源市四通博世汽车服务有限公司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411899903809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河南海法姆农业科技有限公司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476.76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286.06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411899303641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济源穿山桥隧机械有限公司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455.4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411899203640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济源市沁园百灵动物医院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411899903879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济源王屋山玻璃制品有限公司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411899902754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河南省鹏宇特种钢材有限公司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411899200860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济源市峰扬贸易有限公司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2835.6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1701.36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济源市大名物资有限公司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485.16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291.1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411899203820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济源市吉利特钢物资有限公司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411899306685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济源市万德建材有限公司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3742.64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2245.58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411899303745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济源市恒业商贸有限公司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411899904121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济源市沁园晨光轮胎服务中心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411899305924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河南省智学思网络科技有限公司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814.09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488.45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411899306530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济源市电匠自动化设备有限公司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411899307211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济源心太口腔诊所有限公司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411899308441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济源市双源铅业有限公司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411899201240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河南会计家园科技有限公司济源分公司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984.18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590.51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411899303263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济源市万卓机械制造有限公司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411899902663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济源市拐个弯儿电子商务有限公司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1608.93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965.36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411899304008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济源远泊管轴有限公司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411899901814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昆山润福商贸有限公司济源分公司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411899904164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河南华艺视界传媒有限公司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411899304422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济源昌昇源矿产品有限公司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294.09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176.45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411899903570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济源市同兴物业服务有限公司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821.16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411899306881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河南省云雄实业有限公司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411899903608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济源市玉川投资发展有限公司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489.6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411899903279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济源市兴源化工科技有限公司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704.31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422.59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411899307008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济源捷诚物流有限公司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411899302563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济源市佳天实业有限公司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411899903870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济源市振华贸易有限公司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494.39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411899306341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济源晟玖贸易有限公司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411899902711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济源市德飞有机玻璃制品有限公司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749.69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449.81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411899903176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济源市和云实业有限公司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797.26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411899902233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河南坤鑫物流有限公司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304.2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182.52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411899903337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济源市腾宇劳保用品有限公司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411899904091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河南尚柳生态文化有限公司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382.02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229.21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411899307421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济源市鑫源五交化有限公司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411899304691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济源市西城广角广告装饰部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811.92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487.15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411899903237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济源市弘源房产咨询有限公司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905.3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543.18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济源市友禾工程机械中心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411899901841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河南凯瑞特环保科技有限公司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411899902732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济源市海源特殊钢有限公司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875.94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525.56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411899903623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济源市兴和化工有限公司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411899307401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济源市湘聚源龙厨小炒肉餐饮店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411899204462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济源市华通电器销售有限公司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472.62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283.57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411899204380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济源市中康房屋服务有限公司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811.92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487.15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411899902121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济源市百川畅银新能源有限公司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411899305622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济源市红创装饰工程有限公司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411899200320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河南标美装饰工程有限公司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411899903624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济源市兴盛化工有限公司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750.98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450.59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411899903306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河南九石金属材料有限公司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905.04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543.02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411899903416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河南同博网络科技有限公司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411899901833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河南兴利源锑品有限公司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411899307149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济源市拓维商贸有限公司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439.32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263.59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411899902996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济源市科灵新能源技术有限公司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800.58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480.35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411899903078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河南锦路达工程材料有限公司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411899306852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济源诚和金属材料有限公司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401.82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241.09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411899903154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河南德鑫检测科技有限公司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923.67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554.2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411899303850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济源市合一堂医药有限公司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302.4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411899202620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济源市仁成贸易有限公司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411899901611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华联经贸有限公司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411899903576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济源市神龙机械制造有限公司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690.96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414.58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411899308581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河南科曼电气设备有限公司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598.78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411899902848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济源市蓝天环保装备有限公司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411899306885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济源市方华建筑劳务分包有限公司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411899903155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济源市康绿保洁服务有限公司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799.2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479.52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411899306871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济源市佳华电器有限公司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743.74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446.24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411899305901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济源市丰澎塑业有限公司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411899902832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济源市晨锋商贸有限公司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411899306243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济源市行少商贸有限公司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411899903053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济源市爱心家政服务有限公司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2822.47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1693.48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411899902607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济源市尚呓匠心艺术培训有限公司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981.4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588.84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411899307070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济源市康华贸易有限公司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411899303021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河南省倍儿好教学设备有限公司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411899308521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济源立卓供应链有限公司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786.48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471.89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411899903505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济源市大友物流有限公司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411899903369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济源市强强农业种植专业合作社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411899303845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郑州泓蔚货物运输有限公司济源分公司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411899307053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济源市三木源家具有限公司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411899306260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河南卓盟农业科技有限公司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411899303022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河南省铭济创远科教设备有限公司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411899304665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济源市浩聚贸易有限公司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411899204080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济源市鹏锦翔农资专业合作社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926.82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556.09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411899307243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济源市大易广告传媒有限公司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362.27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411899904138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济源市神州科技有限公司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411899902588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济源市林之源实业有限公司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411899902642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济源市旺旺农机有限公司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411899901148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济源市金海实业有限公司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635.28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381.17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411899903557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济源市丰凡塑胶地板有限公司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900.7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540.42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411899200100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河南省博胜贸易有限公司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411899303868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河南省兰陇建筑工程有限公司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724.54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434.72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411899302601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济源市芮荷金属材料有限公司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860.22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516.13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411899302861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济源市安诚商贸有限公司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411899305422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济源市弘轩商贸有限公司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411899903998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济源市丰茂造林绿化有限公司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821.4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492.84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411899307169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河南灿诺金属材料有限公司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1318.49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791.09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411899306424</w:t>
            </w:r>
          </w:p>
        </w:tc>
        <w:tc>
          <w:tcPr>
            <w:tcW w:w="4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济源圣皇岭矿业有限公司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免申即享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Segoe UI" w:hAnsi="Segoe UI" w:eastAsia="宋体" w:cs="Segoe UI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合计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724247.64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434548.53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5840" w:h="12240" w:orient="landscape"/>
      <w:pgMar w:top="1627" w:right="1440" w:bottom="1797" w:left="1440" w:header="720" w:footer="720" w:gutter="0"/>
      <w:cols w:space="0" w:num="1"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egoe UI">
    <w:altName w:val="Noto Music"/>
    <w:panose1 w:val="020B0502040204020203"/>
    <w:charset w:val="00"/>
    <w:family w:val="auto"/>
    <w:pitch w:val="default"/>
    <w:sig w:usb0="00000000" w:usb1="00000000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NotTrackMoves/>
  <w:documentProtection w:enforcement="0"/>
  <w:defaultTabStop w:val="50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06"/>
    <w:rsid w:val="00094351"/>
    <w:rsid w:val="000C6DB0"/>
    <w:rsid w:val="0017562D"/>
    <w:rsid w:val="002406BD"/>
    <w:rsid w:val="00445F4E"/>
    <w:rsid w:val="005E001D"/>
    <w:rsid w:val="00616EF3"/>
    <w:rsid w:val="00651606"/>
    <w:rsid w:val="00696B27"/>
    <w:rsid w:val="006D7463"/>
    <w:rsid w:val="00863242"/>
    <w:rsid w:val="009053BF"/>
    <w:rsid w:val="00A2177A"/>
    <w:rsid w:val="00AF0FF0"/>
    <w:rsid w:val="00B37E6F"/>
    <w:rsid w:val="00C12FDF"/>
    <w:rsid w:val="00D81E64"/>
    <w:rsid w:val="00DB7D4B"/>
    <w:rsid w:val="00E938E6"/>
    <w:rsid w:val="00E96512"/>
    <w:rsid w:val="00ED02FD"/>
    <w:rsid w:val="017D7B21"/>
    <w:rsid w:val="018C25E1"/>
    <w:rsid w:val="01EB328B"/>
    <w:rsid w:val="09982B84"/>
    <w:rsid w:val="15F91F9D"/>
    <w:rsid w:val="191D3357"/>
    <w:rsid w:val="27A14D2D"/>
    <w:rsid w:val="297075BD"/>
    <w:rsid w:val="2FB533D6"/>
    <w:rsid w:val="3CA3465F"/>
    <w:rsid w:val="432F1E46"/>
    <w:rsid w:val="464936D5"/>
    <w:rsid w:val="467B22A4"/>
    <w:rsid w:val="65E634A5"/>
    <w:rsid w:val="65FF1866"/>
    <w:rsid w:val="6986041B"/>
    <w:rsid w:val="6A055C85"/>
    <w:rsid w:val="75C54845"/>
    <w:rsid w:val="76194837"/>
    <w:rsid w:val="7CB0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409</Words>
  <Characters>2336</Characters>
  <Lines>19</Lines>
  <Paragraphs>5</Paragraphs>
  <TotalTime>71</TotalTime>
  <ScaleCrop>false</ScaleCrop>
  <LinksUpToDate>false</LinksUpToDate>
  <CharactersWithSpaces>2740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2022-06-24T11:01:00Z</dcterms:created>
  <dc:creator>Administrator</dc:creator>
  <cp:lastModifiedBy>greatwall</cp:lastModifiedBy>
  <cp:lastPrinted>2023-11-28T11:52:00Z</cp:lastPrinted>
  <dcterms:modified xsi:type="dcterms:W3CDTF">2023-11-29T10:26:58Z</dcterms:modified>
  <dc:title>2022年度(第一批)企业稳岗补贴公示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